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BD2" w:rsidRDefault="00F61BD2" w:rsidP="00F61BD2">
      <w:pPr>
        <w:pStyle w:val="CLLOBodytext"/>
        <w:spacing w:before="0" w:after="0"/>
        <w:ind w:left="360"/>
        <w:rPr>
          <w:rFonts w:ascii="Arial" w:hAnsi="Arial" w:cs="Arial"/>
          <w:sz w:val="22"/>
          <w:szCs w:val="22"/>
        </w:rPr>
      </w:pPr>
      <w:bookmarkStart w:id="0" w:name="_GoBack"/>
      <w:bookmarkEnd w:id="0"/>
    </w:p>
    <w:p w:rsidR="00673B26" w:rsidRDefault="00673B26" w:rsidP="0065026F">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On 5 June 2009, the Environment and Resources Committee issued its Issues Paper No. 1 entitled “Inquiry into Energy Efficiency Improvements”.  This paper provides background information about the committee and its inquiry into energy efficiency improvements. It also flags the issues that the committee would like people to comment on.</w:t>
      </w:r>
    </w:p>
    <w:p w:rsidR="0065026F" w:rsidRPr="00CE6FBA" w:rsidRDefault="0065026F" w:rsidP="0065026F">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F61BD2">
        <w:rPr>
          <w:rFonts w:ascii="Arial" w:hAnsi="Arial" w:cs="Arial"/>
          <w:sz w:val="22"/>
          <w:szCs w:val="22"/>
        </w:rPr>
        <w:t xml:space="preserve">a whole of Government response to the Parliamentary Inquiry into Energy Efficiency Improvements to be submitted to the </w:t>
      </w:r>
      <w:r w:rsidR="00F61BD2" w:rsidRPr="00F61BD2">
        <w:rPr>
          <w:rFonts w:ascii="Arial" w:hAnsi="Arial" w:cs="Arial"/>
          <w:sz w:val="22"/>
          <w:szCs w:val="22"/>
        </w:rPr>
        <w:t>Environment and Resources Committee</w:t>
      </w:r>
      <w:r>
        <w:rPr>
          <w:rFonts w:ascii="Arial" w:hAnsi="Arial" w:cs="Arial"/>
          <w:sz w:val="22"/>
          <w:szCs w:val="22"/>
        </w:rPr>
        <w:t>.</w:t>
      </w:r>
    </w:p>
    <w:p w:rsidR="0065026F" w:rsidRPr="00C07656" w:rsidRDefault="0065026F" w:rsidP="0065026F">
      <w:pPr>
        <w:jc w:val="both"/>
        <w:rPr>
          <w:rFonts w:ascii="Arial" w:hAnsi="Arial" w:cs="Arial"/>
          <w:sz w:val="22"/>
          <w:szCs w:val="22"/>
        </w:rPr>
      </w:pPr>
    </w:p>
    <w:p w:rsidR="0065026F" w:rsidRPr="00C07656" w:rsidRDefault="0065026F" w:rsidP="0065026F">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65026F" w:rsidRDefault="00E82518" w:rsidP="0065026F">
      <w:pPr>
        <w:numPr>
          <w:ilvl w:val="0"/>
          <w:numId w:val="2"/>
        </w:numPr>
        <w:spacing w:before="120"/>
        <w:ind w:left="811"/>
        <w:jc w:val="both"/>
        <w:rPr>
          <w:rFonts w:ascii="Arial" w:hAnsi="Arial" w:cs="Arial"/>
          <w:sz w:val="22"/>
          <w:szCs w:val="22"/>
        </w:rPr>
      </w:pPr>
      <w:hyperlink r:id="rId7" w:history="1">
        <w:r w:rsidR="00F61BD2" w:rsidRPr="000A6DBA">
          <w:rPr>
            <w:rStyle w:val="Hyperlink"/>
            <w:rFonts w:ascii="Arial" w:hAnsi="Arial" w:cs="Arial"/>
            <w:sz w:val="22"/>
            <w:szCs w:val="22"/>
          </w:rPr>
          <w:t xml:space="preserve">Queensland Government Submission </w:t>
        </w:r>
        <w:r w:rsidR="003360AA" w:rsidRPr="000A6DBA">
          <w:rPr>
            <w:rStyle w:val="Hyperlink"/>
            <w:rFonts w:ascii="Arial" w:hAnsi="Arial" w:cs="Arial"/>
            <w:sz w:val="22"/>
            <w:szCs w:val="22"/>
          </w:rPr>
          <w:t>for</w:t>
        </w:r>
        <w:r w:rsidR="00F61BD2" w:rsidRPr="000A6DBA">
          <w:rPr>
            <w:rStyle w:val="Hyperlink"/>
            <w:rFonts w:ascii="Arial" w:hAnsi="Arial" w:cs="Arial"/>
            <w:sz w:val="22"/>
            <w:szCs w:val="22"/>
          </w:rPr>
          <w:t xml:space="preserve"> the Parliamentary Inquiry into Energy Efficiency Improvements</w:t>
        </w:r>
      </w:hyperlink>
    </w:p>
    <w:p w:rsidR="0065026F" w:rsidRPr="00C07656" w:rsidRDefault="0065026F" w:rsidP="0065026F">
      <w:pPr>
        <w:rPr>
          <w:rFonts w:ascii="Arial" w:hAnsi="Arial" w:cs="Arial"/>
          <w:sz w:val="22"/>
          <w:szCs w:val="22"/>
        </w:rPr>
      </w:pPr>
    </w:p>
    <w:sectPr w:rsidR="0065026F" w:rsidRPr="00C07656" w:rsidSect="0065026F">
      <w:headerReference w:type="default" r:id="rId8"/>
      <w:footerReference w:type="default" r:id="rId9"/>
      <w:headerReference w:type="first" r:id="rId10"/>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0E7" w:rsidRDefault="003450E7">
      <w:r>
        <w:separator/>
      </w:r>
    </w:p>
  </w:endnote>
  <w:endnote w:type="continuationSeparator" w:id="0">
    <w:p w:rsidR="003450E7" w:rsidRDefault="0034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ld-Roman">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BD2" w:rsidRPr="001141E1" w:rsidRDefault="00F61BD2" w:rsidP="0065026F">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0E7" w:rsidRDefault="003450E7">
      <w:r>
        <w:separator/>
      </w:r>
    </w:p>
  </w:footnote>
  <w:footnote w:type="continuationSeparator" w:id="0">
    <w:p w:rsidR="003450E7" w:rsidRDefault="0034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BD2" w:rsidRPr="000400F9" w:rsidRDefault="004935B3" w:rsidP="0065026F">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F61BD2" w:rsidRPr="000400F9">
      <w:rPr>
        <w:rFonts w:ascii="Arial" w:hAnsi="Arial" w:cs="Arial"/>
        <w:b/>
        <w:sz w:val="22"/>
        <w:szCs w:val="22"/>
        <w:u w:val="single"/>
      </w:rPr>
      <w:t xml:space="preserve">Cabinet – </w:t>
    </w:r>
    <w:r w:rsidR="00F61BD2">
      <w:rPr>
        <w:rFonts w:ascii="Arial" w:hAnsi="Arial" w:cs="Arial"/>
        <w:b/>
        <w:sz w:val="22"/>
        <w:szCs w:val="22"/>
        <w:u w:val="single"/>
      </w:rPr>
      <w:t>month year</w:t>
    </w:r>
  </w:p>
  <w:p w:rsidR="00F61BD2" w:rsidRDefault="00F61BD2" w:rsidP="0065026F">
    <w:pPr>
      <w:pStyle w:val="Header"/>
      <w:spacing w:before="120"/>
      <w:rPr>
        <w:rFonts w:ascii="Arial" w:hAnsi="Arial" w:cs="Arial"/>
        <w:b/>
        <w:sz w:val="22"/>
        <w:szCs w:val="22"/>
        <w:u w:val="single"/>
      </w:rPr>
    </w:pPr>
    <w:r>
      <w:rPr>
        <w:rFonts w:ascii="Arial" w:hAnsi="Arial" w:cs="Arial"/>
        <w:b/>
        <w:sz w:val="22"/>
        <w:szCs w:val="22"/>
        <w:u w:val="single"/>
      </w:rPr>
      <w:t>submission subject</w:t>
    </w:r>
  </w:p>
  <w:p w:rsidR="00F61BD2" w:rsidRDefault="00F61BD2" w:rsidP="0065026F">
    <w:pPr>
      <w:pStyle w:val="Header"/>
      <w:spacing w:before="120"/>
      <w:rPr>
        <w:rFonts w:ascii="Arial" w:hAnsi="Arial" w:cs="Arial"/>
        <w:b/>
        <w:sz w:val="22"/>
        <w:szCs w:val="22"/>
        <w:u w:val="single"/>
      </w:rPr>
    </w:pPr>
    <w:r>
      <w:rPr>
        <w:rFonts w:ascii="Arial" w:hAnsi="Arial" w:cs="Arial"/>
        <w:b/>
        <w:sz w:val="22"/>
        <w:szCs w:val="22"/>
        <w:u w:val="single"/>
      </w:rPr>
      <w:t>Minister/s title</w:t>
    </w:r>
  </w:p>
  <w:p w:rsidR="00F61BD2" w:rsidRPr="00F10DF9" w:rsidRDefault="00F61BD2" w:rsidP="0065026F">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BD2" w:rsidRDefault="00F61BD2" w:rsidP="0065026F">
    <w:pPr>
      <w:pStyle w:val="Header"/>
      <w:ind w:firstLine="2880"/>
      <w:rPr>
        <w:rFonts w:ascii="Arial" w:hAnsi="Arial" w:cs="Arial"/>
        <w:b/>
        <w:sz w:val="22"/>
        <w:szCs w:val="22"/>
        <w:u w:val="single"/>
      </w:rPr>
    </w:pPr>
  </w:p>
  <w:p w:rsidR="00F61BD2" w:rsidRDefault="00F61BD2" w:rsidP="0065026F">
    <w:pPr>
      <w:pStyle w:val="Header"/>
      <w:ind w:firstLine="2880"/>
      <w:rPr>
        <w:rFonts w:ascii="Arial" w:hAnsi="Arial" w:cs="Arial"/>
        <w:b/>
        <w:sz w:val="22"/>
        <w:szCs w:val="22"/>
        <w:u w:val="single"/>
      </w:rPr>
    </w:pPr>
  </w:p>
  <w:p w:rsidR="00F61BD2" w:rsidRPr="000400F9" w:rsidRDefault="004935B3" w:rsidP="0065026F">
    <w:pPr>
      <w:pStyle w:val="Header"/>
      <w:ind w:firstLine="2880"/>
      <w:rPr>
        <w:rFonts w:ascii="Arial" w:hAnsi="Arial" w:cs="Arial"/>
        <w:b/>
        <w:sz w:val="22"/>
        <w:szCs w:val="22"/>
        <w:u w:val="single"/>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F61BD2" w:rsidRPr="000400F9">
      <w:rPr>
        <w:rFonts w:ascii="Arial" w:hAnsi="Arial" w:cs="Arial"/>
        <w:b/>
        <w:sz w:val="22"/>
        <w:szCs w:val="22"/>
        <w:u w:val="single"/>
      </w:rPr>
      <w:t xml:space="preserve">Cabinet – </w:t>
    </w:r>
    <w:r w:rsidR="00F61BD2">
      <w:rPr>
        <w:rFonts w:ascii="Arial" w:hAnsi="Arial" w:cs="Arial"/>
        <w:b/>
        <w:sz w:val="22"/>
        <w:szCs w:val="22"/>
        <w:u w:val="single"/>
      </w:rPr>
      <w:t>August 2009</w:t>
    </w:r>
  </w:p>
  <w:p w:rsidR="00F61BD2" w:rsidRPr="00F61BD2" w:rsidRDefault="00F61BD2" w:rsidP="0065026F">
    <w:pPr>
      <w:pStyle w:val="Header"/>
      <w:spacing w:before="120"/>
      <w:rPr>
        <w:rFonts w:ascii="Arial" w:hAnsi="Arial" w:cs="Arial"/>
        <w:b/>
        <w:sz w:val="22"/>
        <w:szCs w:val="22"/>
        <w:u w:val="single"/>
      </w:rPr>
    </w:pPr>
    <w:r w:rsidRPr="00F61BD2">
      <w:rPr>
        <w:rFonts w:ascii="Arial" w:hAnsi="Arial" w:cs="Arial"/>
        <w:b/>
        <w:sz w:val="22"/>
        <w:szCs w:val="22"/>
        <w:u w:val="single"/>
      </w:rPr>
      <w:t>Queensland Government submission to the Parliamentary Inquiry into Energy Efficiency Improvements</w:t>
    </w:r>
  </w:p>
  <w:p w:rsidR="00F61BD2" w:rsidRDefault="00F61BD2" w:rsidP="0065026F">
    <w:pPr>
      <w:pStyle w:val="Header"/>
      <w:spacing w:before="120"/>
      <w:rPr>
        <w:rFonts w:ascii="Arial" w:hAnsi="Arial" w:cs="Arial"/>
        <w:b/>
        <w:sz w:val="22"/>
        <w:szCs w:val="22"/>
        <w:u w:val="single"/>
      </w:rPr>
    </w:pPr>
    <w:r>
      <w:rPr>
        <w:rFonts w:ascii="Arial" w:hAnsi="Arial" w:cs="Arial"/>
        <w:b/>
        <w:sz w:val="22"/>
        <w:szCs w:val="22"/>
        <w:u w:val="single"/>
      </w:rPr>
      <w:t>Minister for Natural Resources, Mines and Energy and Minister for Trade</w:t>
    </w:r>
  </w:p>
  <w:p w:rsidR="00F61BD2" w:rsidRPr="00F10DF9" w:rsidRDefault="00F61BD2" w:rsidP="0065026F">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6F"/>
    <w:rsid w:val="00036792"/>
    <w:rsid w:val="00073AF4"/>
    <w:rsid w:val="000A6DBA"/>
    <w:rsid w:val="000C5193"/>
    <w:rsid w:val="000D490D"/>
    <w:rsid w:val="000E6940"/>
    <w:rsid w:val="00130F1D"/>
    <w:rsid w:val="001D72B5"/>
    <w:rsid w:val="002578E2"/>
    <w:rsid w:val="002B0E92"/>
    <w:rsid w:val="002B22D5"/>
    <w:rsid w:val="002C1524"/>
    <w:rsid w:val="003360AA"/>
    <w:rsid w:val="003450E7"/>
    <w:rsid w:val="003B2F49"/>
    <w:rsid w:val="003E123F"/>
    <w:rsid w:val="00427B34"/>
    <w:rsid w:val="004935B3"/>
    <w:rsid w:val="004B16DC"/>
    <w:rsid w:val="004D0E68"/>
    <w:rsid w:val="00590A6A"/>
    <w:rsid w:val="005D4D22"/>
    <w:rsid w:val="00631B38"/>
    <w:rsid w:val="0065026F"/>
    <w:rsid w:val="0066512A"/>
    <w:rsid w:val="00673B26"/>
    <w:rsid w:val="006957B2"/>
    <w:rsid w:val="006C4EAF"/>
    <w:rsid w:val="00794D65"/>
    <w:rsid w:val="007A1E78"/>
    <w:rsid w:val="0083209B"/>
    <w:rsid w:val="008B58D7"/>
    <w:rsid w:val="00914B87"/>
    <w:rsid w:val="009D5F5D"/>
    <w:rsid w:val="00A36A67"/>
    <w:rsid w:val="00A53E9A"/>
    <w:rsid w:val="00AC5716"/>
    <w:rsid w:val="00B05CDB"/>
    <w:rsid w:val="00B859C2"/>
    <w:rsid w:val="00B86D34"/>
    <w:rsid w:val="00BB6A87"/>
    <w:rsid w:val="00BF38E9"/>
    <w:rsid w:val="00C71744"/>
    <w:rsid w:val="00D026AC"/>
    <w:rsid w:val="00DC7F06"/>
    <w:rsid w:val="00DE45DF"/>
    <w:rsid w:val="00E7341E"/>
    <w:rsid w:val="00E82518"/>
    <w:rsid w:val="00EE7B3A"/>
    <w:rsid w:val="00F0341C"/>
    <w:rsid w:val="00F2497F"/>
    <w:rsid w:val="00F61BD2"/>
    <w:rsid w:val="00FC1119"/>
    <w:rsid w:val="00FC38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26F"/>
    <w:rPr>
      <w:color w:val="000000"/>
      <w:sz w:val="24"/>
    </w:rPr>
  </w:style>
  <w:style w:type="paragraph" w:styleId="Heading2">
    <w:name w:val="heading 2"/>
    <w:basedOn w:val="Normal"/>
    <w:next w:val="Normal"/>
    <w:qFormat/>
    <w:rsid w:val="003E123F"/>
    <w:pPr>
      <w:keepNext/>
      <w:overflowPunct w:val="0"/>
      <w:autoSpaceDE w:val="0"/>
      <w:autoSpaceDN w:val="0"/>
      <w:adjustRightInd w:val="0"/>
      <w:jc w:val="both"/>
      <w:textAlignment w:val="baseline"/>
      <w:outlineLvl w:val="1"/>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5026F"/>
    <w:pPr>
      <w:tabs>
        <w:tab w:val="center" w:pos="4153"/>
        <w:tab w:val="right" w:pos="8306"/>
      </w:tabs>
    </w:pPr>
    <w:rPr>
      <w:color w:val="auto"/>
    </w:rPr>
  </w:style>
  <w:style w:type="paragraph" w:styleId="Footer">
    <w:name w:val="footer"/>
    <w:basedOn w:val="Normal"/>
    <w:rsid w:val="0065026F"/>
    <w:pPr>
      <w:tabs>
        <w:tab w:val="center" w:pos="4153"/>
        <w:tab w:val="right" w:pos="8306"/>
      </w:tabs>
    </w:pPr>
  </w:style>
  <w:style w:type="paragraph" w:customStyle="1" w:styleId="CLLOBodytext">
    <w:name w:val="CLLO Body text"/>
    <w:basedOn w:val="Normal"/>
    <w:rsid w:val="00F61BD2"/>
    <w:pPr>
      <w:widowControl w:val="0"/>
      <w:autoSpaceDE w:val="0"/>
      <w:autoSpaceDN w:val="0"/>
      <w:spacing w:before="120" w:after="120"/>
      <w:jc w:val="both"/>
    </w:pPr>
    <w:rPr>
      <w:color w:val="auto"/>
      <w:szCs w:val="24"/>
      <w:lang w:val="en-US" w:eastAsia="en-US"/>
    </w:rPr>
  </w:style>
  <w:style w:type="paragraph" w:styleId="BalloonText">
    <w:name w:val="Balloon Text"/>
    <w:basedOn w:val="Normal"/>
    <w:semiHidden/>
    <w:rsid w:val="00C71744"/>
    <w:rPr>
      <w:rFonts w:ascii="Tahoma" w:hAnsi="Tahoma" w:cs="Tahoma"/>
      <w:sz w:val="16"/>
      <w:szCs w:val="16"/>
    </w:rPr>
  </w:style>
  <w:style w:type="paragraph" w:styleId="BodyText2">
    <w:name w:val="Body Text 2"/>
    <w:basedOn w:val="Normal"/>
    <w:rsid w:val="003E123F"/>
    <w:pPr>
      <w:overflowPunct w:val="0"/>
      <w:autoSpaceDE w:val="0"/>
      <w:autoSpaceDN w:val="0"/>
      <w:adjustRightInd w:val="0"/>
      <w:textAlignment w:val="baseline"/>
    </w:pPr>
    <w:rPr>
      <w:vanish/>
      <w:color w:val="auto"/>
      <w:sz w:val="40"/>
    </w:rPr>
  </w:style>
  <w:style w:type="paragraph" w:styleId="BodyText">
    <w:name w:val="Body Text"/>
    <w:basedOn w:val="Normal"/>
    <w:rsid w:val="003E123F"/>
    <w:pPr>
      <w:overflowPunct w:val="0"/>
      <w:autoSpaceDE w:val="0"/>
      <w:autoSpaceDN w:val="0"/>
      <w:adjustRightInd w:val="0"/>
      <w:textAlignment w:val="baseline"/>
    </w:pPr>
    <w:rPr>
      <w:rFonts w:ascii="MetaBold-Roman" w:hAnsi="MetaBold-Roman"/>
      <w:color w:val="auto"/>
      <w:sz w:val="20"/>
      <w:lang w:val="en-US"/>
    </w:rPr>
  </w:style>
  <w:style w:type="character" w:styleId="Hyperlink">
    <w:name w:val="Hyperlink"/>
    <w:basedOn w:val="DefaultParagraphFont"/>
    <w:rsid w:val="000A6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42_QldGov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540</Characters>
  <Application>Microsoft Office Word</Application>
  <DocSecurity>0</DocSecurity>
  <Lines>12</Lines>
  <Paragraphs>4</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627</CharactersWithSpaces>
  <SharedDoc>false</SharedDoc>
  <HyperlinkBase>https://www.cabinet.qld.gov.au/documents/2009/Aug/Inquiry into Energy Efficiency Improvements/</HyperlinkBase>
  <HLinks>
    <vt:vector size="6" baseType="variant">
      <vt:variant>
        <vt:i4>6881370</vt:i4>
      </vt:variant>
      <vt:variant>
        <vt:i4>0</vt:i4>
      </vt:variant>
      <vt:variant>
        <vt:i4>0</vt:i4>
      </vt:variant>
      <vt:variant>
        <vt:i4>5</vt:i4>
      </vt:variant>
      <vt:variant>
        <vt:lpwstr>Attachments/42_QldGovt.pdf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Parliament,Committees,Electricity</cp:keywords>
  <dc:description/>
  <cp:lastModifiedBy/>
  <cp:revision>2</cp:revision>
  <cp:lastPrinted>2009-09-27T23:50:00Z</cp:lastPrinted>
  <dcterms:created xsi:type="dcterms:W3CDTF">2017-10-24T21:58:00Z</dcterms:created>
  <dcterms:modified xsi:type="dcterms:W3CDTF">2018-03-06T00:55:00Z</dcterms:modified>
  <cp:category>Parliament,Committees,Energy</cp:category>
</cp:coreProperties>
</file>